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EC9" w:rsidRDefault="00563CD2">
      <w:pPr>
        <w:pStyle w:val="p0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  <w:shd w:val="clear" w:color="auto" w:fill="FFFFFF"/>
        </w:rPr>
        <w:t>关于发展边境风光游民族特色游</w:t>
      </w:r>
    </w:p>
    <w:p w:rsidR="00D20EC9" w:rsidRDefault="00563CD2">
      <w:pPr>
        <w:pStyle w:val="p0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  <w:shd w:val="clear" w:color="auto" w:fill="FFFFFF"/>
        </w:rPr>
        <w:t>绿色农业观光游建议的答复</w:t>
      </w:r>
    </w:p>
    <w:p w:rsidR="00D20EC9" w:rsidRDefault="00D20EC9">
      <w:pPr>
        <w:pStyle w:val="p0"/>
        <w:shd w:val="clear" w:color="auto" w:fill="FFFFFF"/>
        <w:spacing w:before="0" w:beforeAutospacing="0" w:after="0" w:afterAutospacing="0" w:line="600" w:lineRule="exact"/>
        <w:ind w:firstLine="640"/>
        <w:jc w:val="center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</w:p>
    <w:p w:rsidR="00D20EC9" w:rsidRDefault="00563CD2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李恩国委员：</w:t>
      </w:r>
    </w:p>
    <w:p w:rsidR="00D20EC9" w:rsidRDefault="00563CD2">
      <w:pPr>
        <w:spacing w:line="600" w:lineRule="exact"/>
        <w:ind w:firstLine="63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您提出的《关于发展边境风光游、民族特色游、绿色农业观光游的建议》收悉。经认真研究，现答复如下：</w:t>
      </w:r>
    </w:p>
    <w:p w:rsidR="00D20EC9" w:rsidRDefault="00563CD2">
      <w:pPr>
        <w:spacing w:line="600" w:lineRule="exact"/>
        <w:ind w:firstLine="63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我市地处松黑两江交汇处南岸，与俄罗斯一江之隔，是赫哲族的发祥地和主要聚居区，是国家一类口岸城市，是国家级生态示范市，具有得天独厚的民族、边境、生态、农业等旅游优势。近年来，我市加大旅游产业资金投入力度，大力推进景区景点建设，不断夯实旅游产业基础。为进一步发展边境风光游、民族特色游、绿色农业观光游，我们将着力做好以下工作。</w:t>
      </w:r>
    </w:p>
    <w:p w:rsidR="00D20EC9" w:rsidRDefault="00563CD2">
      <w:pPr>
        <w:spacing w:line="60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63CD2">
        <w:rPr>
          <w:rFonts w:ascii="Times New Roman" w:eastAsia="楷体_GB2312" w:hAnsi="Times New Roman" w:cs="Times New Roman"/>
          <w:b/>
          <w:bCs/>
          <w:sz w:val="32"/>
          <w:szCs w:val="32"/>
        </w:rPr>
        <w:t>1.</w:t>
      </w:r>
      <w:r w:rsidRPr="00563CD2">
        <w:rPr>
          <w:rFonts w:ascii="Times New Roman" w:eastAsia="楷体_GB2312" w:hAnsi="Times New Roman" w:cs="Times New Roman"/>
          <w:b/>
          <w:bCs/>
          <w:sz w:val="32"/>
          <w:szCs w:val="32"/>
        </w:rPr>
        <w:t>谋划界江观光精品游线。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在旅游线路设计上坚持水路与陆路相结合，从传统的观光游向江源探险游、沿江徒步游、渔猎游、观鸟游、生态游、美食游、跨境游、休闲度假游等现代形式发展。线路构成包括：</w:t>
      </w:r>
      <w:r>
        <w:rPr>
          <w:rFonts w:ascii="Times New Roman" w:eastAsia="仿宋_GB2312" w:hAnsi="Times New Roman" w:cs="Times New Roman"/>
          <w:sz w:val="32"/>
          <w:szCs w:val="32"/>
        </w:rPr>
        <w:t>横江口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三江口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哈鱼岛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街津口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八岔岛国家级自然保护区。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目前已完成线路设计，</w:t>
      </w:r>
      <w:r>
        <w:rPr>
          <w:rFonts w:ascii="Times New Roman" w:eastAsia="仿宋_GB2312" w:hAnsi="Times New Roman" w:cs="Times New Roman"/>
          <w:sz w:val="32"/>
          <w:szCs w:val="32"/>
        </w:rPr>
        <w:t>下步将与旅行社探讨如何推向市场，使游客尽快欣赏到一江游两国的独特景观。</w:t>
      </w:r>
    </w:p>
    <w:p w:rsidR="00D20EC9" w:rsidRDefault="00563CD2">
      <w:pPr>
        <w:spacing w:line="60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563CD2">
        <w:rPr>
          <w:rFonts w:ascii="Times New Roman" w:eastAsia="楷体_GB2312" w:hAnsi="Times New Roman" w:cs="Times New Roman"/>
          <w:b/>
          <w:bCs/>
          <w:sz w:val="32"/>
          <w:szCs w:val="32"/>
        </w:rPr>
        <w:t>2.</w:t>
      </w:r>
      <w:r w:rsidRPr="00563CD2">
        <w:rPr>
          <w:rFonts w:ascii="Times New Roman" w:eastAsia="楷体_GB2312" w:hAnsi="Times New Roman" w:cs="Times New Roman"/>
          <w:b/>
          <w:bCs/>
          <w:sz w:val="32"/>
          <w:szCs w:val="32"/>
        </w:rPr>
        <w:t>打造赫哲十大碗美食品牌。</w:t>
      </w:r>
      <w:r>
        <w:rPr>
          <w:rFonts w:ascii="Times New Roman" w:eastAsia="仿宋_GB2312" w:hAnsi="Times New Roman" w:cs="Times New Roman"/>
          <w:sz w:val="32"/>
          <w:szCs w:val="32"/>
        </w:rPr>
        <w:t>以鱼类为主要食品的赫哲族形成了具有民族特色的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食鱼文化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赫哲十大碗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是以鱼为主要食材制作而成的，是最具地方民族特色的传统美食，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十道菜包含了食鱼文化的精髓，体现了赫哲族饮食文化的精致和源远流长。为打响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赫哲十大碗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品牌的知名度和美誉度，使我市特色美食服务体系得到进一步完善，饮食文化不断繁荣，谋划推出十大碗体验店，树立同江独特的美食文化品牌。</w:t>
      </w:r>
    </w:p>
    <w:p w:rsidR="00D20EC9" w:rsidRDefault="00563CD2">
      <w:pPr>
        <w:spacing w:line="60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63CD2">
        <w:rPr>
          <w:rFonts w:ascii="Times New Roman" w:eastAsia="楷体_GB2312" w:hAnsi="Times New Roman" w:cs="Times New Roman"/>
          <w:b/>
          <w:bCs/>
          <w:sz w:val="32"/>
          <w:szCs w:val="32"/>
        </w:rPr>
        <w:t>3.</w:t>
      </w:r>
      <w:r w:rsidRPr="00563CD2">
        <w:rPr>
          <w:rFonts w:ascii="Times New Roman" w:eastAsia="楷体_GB2312" w:hAnsi="Times New Roman" w:cs="Times New Roman"/>
          <w:b/>
          <w:bCs/>
          <w:sz w:val="32"/>
          <w:szCs w:val="32"/>
        </w:rPr>
        <w:t>大力发展农业生态观光游。</w:t>
      </w:r>
      <w:r>
        <w:rPr>
          <w:rFonts w:ascii="Times New Roman" w:eastAsia="仿宋_GB2312" w:hAnsi="Times New Roman" w:cs="Times New Roman"/>
          <w:sz w:val="32"/>
          <w:szCs w:val="32"/>
        </w:rPr>
        <w:t>一是与现代农业有机融合。以生态农业产业为基础，大力开发乡村旅游，有效实现生态农业与生态旅游融合发展。二是与生态城镇建设、城旅建设有机融合。在城乡一体化建设中，突出生态旅游内容，结合美丽乡村建设、城乡统筹发展，创新乡村旅游开发模式，大力发展新型乡村生态旅游，引导渔民创办渔家乐，谋划一批如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尤家的鱼皮画</w:t>
      </w:r>
      <w:r>
        <w:rPr>
          <w:rFonts w:ascii="Times New Roman" w:eastAsia="仿宋_GB2312" w:hAnsi="Times New Roman" w:cs="Times New Roman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sz w:val="32"/>
          <w:szCs w:val="32"/>
        </w:rPr>
        <w:t>付家的全鱼宴</w:t>
      </w:r>
      <w:r>
        <w:rPr>
          <w:rFonts w:ascii="Times New Roman" w:eastAsia="仿宋_GB2312" w:hAnsi="Times New Roman" w:cs="Times New Roman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sz w:val="32"/>
          <w:szCs w:val="32"/>
        </w:rPr>
        <w:t>吴家的垂钓园</w:t>
      </w:r>
      <w:r>
        <w:rPr>
          <w:rFonts w:ascii="Times New Roman" w:eastAsia="仿宋_GB2312" w:hAnsi="Times New Roman" w:cs="Times New Roman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sz w:val="32"/>
          <w:szCs w:val="32"/>
        </w:rPr>
        <w:t>何家的采摘园</w:t>
      </w:r>
      <w:r>
        <w:rPr>
          <w:rFonts w:ascii="Times New Roman" w:eastAsia="仿宋_GB2312" w:hAnsi="Times New Roman" w:cs="Times New Roman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sz w:val="32"/>
          <w:szCs w:val="32"/>
        </w:rPr>
        <w:t>毕家的烤全羊</w:t>
      </w:r>
      <w:r>
        <w:rPr>
          <w:rFonts w:ascii="Times New Roman" w:eastAsia="仿宋_GB2312" w:hAnsi="Times New Roman" w:cs="Times New Roman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sz w:val="32"/>
          <w:szCs w:val="32"/>
        </w:rPr>
        <w:t>赵家的火炕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等集居住、观光、购物、娱乐等功能为一体的特色旅游体验品牌。三是打造一批乡村旅游标准化项目。鼓励发展特色观光农业园、葡萄酒庄等新型乡村旅游产品发展，对有一定基础的农家院进行有组织、高标准的系统整合包装，打造具有较强接待能力的农家乐。</w:t>
      </w:r>
    </w:p>
    <w:p w:rsidR="00D20EC9" w:rsidRDefault="00563CD2">
      <w:pPr>
        <w:spacing w:line="60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特此函复。如有不同意见，请与同江市文体广电和旅游局联系。</w:t>
      </w:r>
    </w:p>
    <w:p w:rsidR="00D20EC9" w:rsidRDefault="00563CD2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系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人：侯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佳</w:t>
      </w:r>
    </w:p>
    <w:p w:rsidR="00D20EC9" w:rsidRPr="00563CD2" w:rsidRDefault="00563CD2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63CD2">
        <w:rPr>
          <w:rFonts w:ascii="Times New Roman" w:eastAsia="仿宋_GB2312" w:hAnsi="Times New Roman" w:cs="Times New Roman"/>
          <w:sz w:val="32"/>
          <w:szCs w:val="32"/>
        </w:rPr>
        <w:t>联系电话：</w:t>
      </w:r>
      <w:r w:rsidRPr="00563CD2">
        <w:rPr>
          <w:rFonts w:ascii="Times New Roman" w:eastAsia="仿宋_GB2312" w:hAnsi="Times New Roman" w:cs="Times New Roman"/>
          <w:sz w:val="32"/>
          <w:szCs w:val="32"/>
        </w:rPr>
        <w:t>0454-2902836</w:t>
      </w:r>
    </w:p>
    <w:p w:rsidR="00563CD2" w:rsidRPr="00563CD2" w:rsidRDefault="00563CD2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D20EC9" w:rsidRPr="00563CD2" w:rsidRDefault="00563CD2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63CD2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 xml:space="preserve">                      </w:t>
      </w:r>
      <w:r w:rsidRPr="00563CD2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同江市文体广电和旅游局</w:t>
      </w:r>
    </w:p>
    <w:p w:rsidR="00D20EC9" w:rsidRPr="002A6762" w:rsidRDefault="00563CD2" w:rsidP="002A6762">
      <w:pPr>
        <w:spacing w:line="600" w:lineRule="exact"/>
        <w:ind w:firstLineChars="200" w:firstLine="640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 w:rsidRPr="00563CD2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 xml:space="preserve">                  2019</w:t>
      </w:r>
      <w:r w:rsidRPr="00563CD2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年</w:t>
      </w:r>
      <w:r w:rsidRPr="00563CD2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5</w:t>
      </w:r>
      <w:r w:rsidRPr="00563CD2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月</w:t>
      </w:r>
      <w:r w:rsidRPr="00563CD2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30</w:t>
      </w:r>
      <w:r w:rsidRPr="00563CD2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日</w:t>
      </w:r>
    </w:p>
    <w:sectPr w:rsidR="00D20EC9" w:rsidRPr="002A6762" w:rsidSect="00D20EC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564" w:rsidRDefault="00055564" w:rsidP="00D20EC9">
      <w:r>
        <w:separator/>
      </w:r>
    </w:p>
  </w:endnote>
  <w:endnote w:type="continuationSeparator" w:id="1">
    <w:p w:rsidR="00055564" w:rsidRDefault="00055564" w:rsidP="00D20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7174"/>
    </w:sdtPr>
    <w:sdtContent>
      <w:p w:rsidR="00D20EC9" w:rsidRDefault="00D4021A">
        <w:pPr>
          <w:pStyle w:val="a3"/>
          <w:jc w:val="center"/>
        </w:pPr>
        <w:r w:rsidRPr="00D4021A">
          <w:fldChar w:fldCharType="begin"/>
        </w:r>
        <w:r w:rsidR="00563CD2">
          <w:instrText xml:space="preserve"> PAGE   \* MERGEFORMAT </w:instrText>
        </w:r>
        <w:r w:rsidRPr="00D4021A">
          <w:fldChar w:fldCharType="separate"/>
        </w:r>
        <w:r w:rsidR="002A6762" w:rsidRPr="002A6762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D20EC9" w:rsidRDefault="00D20EC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564" w:rsidRDefault="00055564" w:rsidP="00D20EC9">
      <w:r>
        <w:separator/>
      </w:r>
    </w:p>
  </w:footnote>
  <w:footnote w:type="continuationSeparator" w:id="1">
    <w:p w:rsidR="00055564" w:rsidRDefault="00055564" w:rsidP="00D20E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7F3"/>
    <w:rsid w:val="00055564"/>
    <w:rsid w:val="002A6762"/>
    <w:rsid w:val="004F57F3"/>
    <w:rsid w:val="00563CD2"/>
    <w:rsid w:val="009417A3"/>
    <w:rsid w:val="00D20EC9"/>
    <w:rsid w:val="00D4021A"/>
    <w:rsid w:val="67094F65"/>
    <w:rsid w:val="74532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C9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20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20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qFormat/>
    <w:rsid w:val="00D20E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D20EC9"/>
    <w:rPr>
      <w:rFonts w:eastAsia="宋体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20EC9"/>
    <w:rPr>
      <w:rFonts w:eastAsia="宋体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3CD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3CD2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890</Characters>
  <Application>Microsoft Office Word</Application>
  <DocSecurity>0</DocSecurity>
  <Lines>7</Lines>
  <Paragraphs>2</Paragraphs>
  <ScaleCrop>false</ScaleCrop>
  <Company>Sky123.Org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cp:lastPrinted>2019-05-30T02:27:00Z</cp:lastPrinted>
  <dcterms:created xsi:type="dcterms:W3CDTF">2019-05-23T11:31:00Z</dcterms:created>
  <dcterms:modified xsi:type="dcterms:W3CDTF">2019-06-24T02:25:00Z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