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90" w:rsidRDefault="00B539F0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关于秸秆回收和开发再利用建议的答复</w:t>
      </w:r>
    </w:p>
    <w:p w:rsidR="00394390" w:rsidRDefault="00394390">
      <w:pPr>
        <w:pStyle w:val="a0"/>
        <w:spacing w:after="0" w:line="600" w:lineRule="exact"/>
        <w:rPr>
          <w:rFonts w:ascii="Times New Roman" w:hAnsi="Times New Roman"/>
        </w:rPr>
      </w:pPr>
    </w:p>
    <w:p w:rsidR="00394390" w:rsidRDefault="00B539F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孙元海委员：</w:t>
      </w:r>
    </w:p>
    <w:p w:rsidR="00394390" w:rsidRDefault="00B539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您提出的《关于秸秆回收和开发再利用的建议》</w:t>
      </w:r>
      <w:r>
        <w:rPr>
          <w:rFonts w:ascii="Times New Roman" w:eastAsia="仿宋_GB2312" w:hAnsi="Times New Roman"/>
          <w:bCs/>
          <w:sz w:val="32"/>
          <w:szCs w:val="32"/>
        </w:rPr>
        <w:t>收悉</w:t>
      </w:r>
      <w:r>
        <w:rPr>
          <w:rFonts w:ascii="Times New Roman" w:eastAsia="仿宋_GB2312" w:hAnsi="Times New Roman"/>
          <w:sz w:val="32"/>
          <w:szCs w:val="32"/>
        </w:rPr>
        <w:t>。经认真研究，现答复如下：</w:t>
      </w:r>
    </w:p>
    <w:p w:rsidR="00394390" w:rsidRDefault="00B539F0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近年来，农作物秸秆综合利用一直是我局的重点工作，正在组织全力推进。今年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月份以来，按市政府安排部署，我局连续印发两个紧急通知，要求各乡镇</w:t>
      </w:r>
      <w:r>
        <w:rPr>
          <w:rFonts w:ascii="Times New Roman" w:eastAsia="仿宋_GB2312" w:hAnsi="Times New Roman"/>
          <w:color w:val="000000"/>
          <w:sz w:val="32"/>
          <w:szCs w:val="32"/>
        </w:rPr>
        <w:t>确保春耕前完成秸秆离田，并</w:t>
      </w:r>
      <w:r>
        <w:rPr>
          <w:rFonts w:ascii="Times New Roman" w:eastAsia="仿宋_GB2312" w:hAnsi="Times New Roman"/>
          <w:sz w:val="32"/>
          <w:szCs w:val="32"/>
        </w:rPr>
        <w:t>做好秸秆综合利用工作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2018</w:t>
      </w:r>
      <w:r>
        <w:rPr>
          <w:rFonts w:ascii="Times New Roman" w:eastAsia="仿宋_GB2312" w:hAnsi="Times New Roman"/>
          <w:color w:val="000000"/>
          <w:sz w:val="32"/>
          <w:szCs w:val="32"/>
        </w:rPr>
        <w:t>年全市玉米、水稻、大豆等粮食作物播种面积</w:t>
      </w:r>
      <w:r>
        <w:rPr>
          <w:rFonts w:ascii="Times New Roman" w:eastAsia="仿宋_GB2312" w:hAnsi="Times New Roman"/>
          <w:color w:val="000000"/>
          <w:sz w:val="32"/>
          <w:szCs w:val="32"/>
        </w:rPr>
        <w:t>224.22</w:t>
      </w:r>
      <w:r>
        <w:rPr>
          <w:rFonts w:ascii="Times New Roman" w:eastAsia="仿宋_GB2312" w:hAnsi="Times New Roman"/>
          <w:color w:val="000000"/>
          <w:sz w:val="32"/>
          <w:szCs w:val="32"/>
        </w:rPr>
        <w:t>万亩，其中：种植水稻</w:t>
      </w:r>
      <w:r>
        <w:rPr>
          <w:rFonts w:ascii="Times New Roman" w:eastAsia="仿宋_GB2312" w:hAnsi="Times New Roman"/>
          <w:color w:val="000000"/>
          <w:sz w:val="32"/>
          <w:szCs w:val="32"/>
        </w:rPr>
        <w:t>56.42</w:t>
      </w:r>
      <w:r>
        <w:rPr>
          <w:rFonts w:ascii="Times New Roman" w:eastAsia="仿宋_GB2312" w:hAnsi="Times New Roman"/>
          <w:color w:val="000000"/>
          <w:sz w:val="32"/>
          <w:szCs w:val="32"/>
        </w:rPr>
        <w:t>万亩，可产生秸秆</w:t>
      </w:r>
      <w:r>
        <w:rPr>
          <w:rFonts w:ascii="Times New Roman" w:eastAsia="仿宋_GB2312" w:hAnsi="Times New Roman"/>
          <w:color w:val="000000"/>
          <w:sz w:val="32"/>
          <w:szCs w:val="32"/>
        </w:rPr>
        <w:t>26.1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万吨；玉米</w:t>
      </w:r>
      <w:r>
        <w:rPr>
          <w:rFonts w:ascii="Times New Roman" w:eastAsia="仿宋_GB2312" w:hAnsi="Times New Roman"/>
          <w:color w:val="000000"/>
          <w:sz w:val="32"/>
          <w:szCs w:val="32"/>
        </w:rPr>
        <w:t>65.574</w:t>
      </w:r>
      <w:r>
        <w:rPr>
          <w:rFonts w:ascii="Times New Roman" w:eastAsia="仿宋_GB2312" w:hAnsi="Times New Roman"/>
          <w:color w:val="000000"/>
          <w:sz w:val="32"/>
          <w:szCs w:val="32"/>
        </w:rPr>
        <w:t>万亩，可产生秸秆</w:t>
      </w:r>
      <w:r>
        <w:rPr>
          <w:rFonts w:ascii="Times New Roman" w:eastAsia="仿宋_GB2312" w:hAnsi="Times New Roman"/>
          <w:color w:val="000000"/>
          <w:sz w:val="32"/>
          <w:szCs w:val="32"/>
        </w:rPr>
        <w:t>64.15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万吨；大豆</w:t>
      </w:r>
      <w:r>
        <w:rPr>
          <w:rFonts w:ascii="Times New Roman" w:eastAsia="仿宋_GB2312" w:hAnsi="Times New Roman"/>
          <w:color w:val="000000"/>
          <w:sz w:val="32"/>
          <w:szCs w:val="32"/>
        </w:rPr>
        <w:t>98.26</w:t>
      </w:r>
      <w:r>
        <w:rPr>
          <w:rFonts w:ascii="Times New Roman" w:eastAsia="仿宋_GB2312" w:hAnsi="Times New Roman"/>
          <w:color w:val="000000"/>
          <w:sz w:val="32"/>
          <w:szCs w:val="32"/>
        </w:rPr>
        <w:t>万亩，可产生秸秆</w:t>
      </w:r>
      <w:r>
        <w:rPr>
          <w:rFonts w:ascii="Times New Roman" w:eastAsia="仿宋_GB2312" w:hAnsi="Times New Roman"/>
          <w:color w:val="000000"/>
          <w:sz w:val="32"/>
          <w:szCs w:val="32"/>
        </w:rPr>
        <w:t>21.88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万吨；其他粮食作物</w:t>
      </w:r>
      <w:r>
        <w:rPr>
          <w:rFonts w:ascii="Times New Roman" w:eastAsia="仿宋_GB2312" w:hAnsi="Times New Roman"/>
          <w:color w:val="000000"/>
          <w:sz w:val="32"/>
          <w:szCs w:val="32"/>
        </w:rPr>
        <w:t>3.961</w:t>
      </w:r>
      <w:r>
        <w:rPr>
          <w:rFonts w:ascii="Times New Roman" w:eastAsia="仿宋_GB2312" w:hAnsi="Times New Roman"/>
          <w:color w:val="000000"/>
          <w:sz w:val="32"/>
          <w:szCs w:val="32"/>
        </w:rPr>
        <w:t>万亩，可产生秸秆</w:t>
      </w:r>
      <w:r>
        <w:rPr>
          <w:rFonts w:ascii="Times New Roman" w:eastAsia="仿宋_GB2312" w:hAnsi="Times New Roman"/>
          <w:color w:val="000000"/>
          <w:sz w:val="32"/>
          <w:szCs w:val="32"/>
        </w:rPr>
        <w:t>0.48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万吨。秸秆理论资源总量为</w:t>
      </w:r>
      <w:r>
        <w:rPr>
          <w:rFonts w:ascii="Times New Roman" w:eastAsia="仿宋_GB2312" w:hAnsi="Times New Roman"/>
          <w:color w:val="000000"/>
          <w:sz w:val="32"/>
          <w:szCs w:val="32"/>
        </w:rPr>
        <w:t>112.61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万吨，其中可收集利用秸秆量</w:t>
      </w:r>
      <w:r>
        <w:rPr>
          <w:rFonts w:ascii="Times New Roman" w:eastAsia="仿宋_GB2312" w:hAnsi="Times New Roman"/>
          <w:color w:val="000000"/>
          <w:sz w:val="32"/>
          <w:szCs w:val="32"/>
        </w:rPr>
        <w:t>85.51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2018</w:t>
      </w:r>
      <w:r>
        <w:rPr>
          <w:rFonts w:ascii="Times New Roman" w:eastAsia="仿宋_GB2312" w:hAnsi="Times New Roman"/>
          <w:color w:val="000000"/>
          <w:sz w:val="32"/>
          <w:szCs w:val="32"/>
        </w:rPr>
        <w:t>年秸秆综合利用的主要方式是肥料化、饲料化和燃料化利用等，其中：肥料化利用秸秆</w:t>
      </w:r>
      <w:r>
        <w:rPr>
          <w:rFonts w:ascii="Times New Roman" w:eastAsia="仿宋_GB2312" w:hAnsi="Times New Roman"/>
          <w:color w:val="000000"/>
          <w:sz w:val="32"/>
          <w:szCs w:val="32"/>
        </w:rPr>
        <w:t>37.52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</w:t>
      </w:r>
      <w:r>
        <w:rPr>
          <w:rFonts w:ascii="Times New Roman" w:eastAsia="仿宋_GB2312" w:hAnsi="Times New Roman"/>
          <w:color w:val="000000"/>
          <w:sz w:val="32"/>
          <w:szCs w:val="32"/>
        </w:rPr>
        <w:t>(</w:t>
      </w:r>
      <w:r>
        <w:rPr>
          <w:rFonts w:ascii="Times New Roman" w:eastAsia="仿宋_GB2312" w:hAnsi="Times New Roman"/>
          <w:color w:val="000000"/>
          <w:sz w:val="32"/>
          <w:szCs w:val="32"/>
        </w:rPr>
        <w:t>主要通过秸秆翻埋、粉碎还田等</w:t>
      </w:r>
      <w:r>
        <w:rPr>
          <w:rFonts w:ascii="Times New Roman" w:eastAsia="仿宋_GB2312" w:hAnsi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/>
          <w:color w:val="000000"/>
          <w:sz w:val="32"/>
          <w:szCs w:val="32"/>
        </w:rPr>
        <w:t>，占可收集利用秸秆总量的</w:t>
      </w:r>
      <w:r>
        <w:rPr>
          <w:rFonts w:ascii="Times New Roman" w:eastAsia="仿宋_GB2312" w:hAnsi="Times New Roman"/>
          <w:color w:val="000000"/>
          <w:sz w:val="32"/>
          <w:szCs w:val="32"/>
        </w:rPr>
        <w:t>43.87%</w:t>
      </w:r>
      <w:r>
        <w:rPr>
          <w:rFonts w:ascii="Times New Roman" w:eastAsia="仿宋_GB2312" w:hAnsi="Times New Roman"/>
          <w:color w:val="000000"/>
          <w:sz w:val="32"/>
          <w:szCs w:val="32"/>
        </w:rPr>
        <w:t>；饲料化利用</w:t>
      </w:r>
      <w:r>
        <w:rPr>
          <w:rFonts w:ascii="Times New Roman" w:eastAsia="仿宋_GB2312" w:hAnsi="Times New Roman"/>
          <w:color w:val="000000"/>
          <w:sz w:val="32"/>
          <w:szCs w:val="32"/>
        </w:rPr>
        <w:t>1.19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</w:t>
      </w:r>
      <w:r>
        <w:rPr>
          <w:rFonts w:ascii="Times New Roman" w:eastAsia="仿宋_GB2312" w:hAnsi="Times New Roman"/>
          <w:color w:val="000000"/>
          <w:sz w:val="32"/>
          <w:szCs w:val="32"/>
        </w:rPr>
        <w:t>(</w:t>
      </w:r>
      <w:r>
        <w:rPr>
          <w:rFonts w:ascii="Times New Roman" w:eastAsia="仿宋_GB2312" w:hAnsi="Times New Roman"/>
          <w:color w:val="000000"/>
          <w:sz w:val="32"/>
          <w:szCs w:val="32"/>
        </w:rPr>
        <w:t>通过畜牧养殖户收集玉米、水稻等秸秆用于冬季饲料</w:t>
      </w:r>
      <w:r>
        <w:rPr>
          <w:rFonts w:ascii="Times New Roman" w:eastAsia="仿宋_GB2312" w:hAnsi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/>
          <w:color w:val="000000"/>
          <w:sz w:val="32"/>
          <w:szCs w:val="32"/>
        </w:rPr>
        <w:t>，占可收集利用秸秆总量的</w:t>
      </w:r>
      <w:r>
        <w:rPr>
          <w:rFonts w:ascii="Times New Roman" w:eastAsia="仿宋_GB2312" w:hAnsi="Times New Roman"/>
          <w:color w:val="000000"/>
          <w:sz w:val="32"/>
          <w:szCs w:val="32"/>
        </w:rPr>
        <w:t>1.39%</w:t>
      </w:r>
      <w:r>
        <w:rPr>
          <w:rFonts w:ascii="Times New Roman" w:eastAsia="仿宋_GB2312" w:hAnsi="Times New Roman"/>
          <w:color w:val="000000"/>
          <w:sz w:val="32"/>
          <w:szCs w:val="32"/>
        </w:rPr>
        <w:t>；燃料化利用秸秆</w:t>
      </w:r>
      <w:r>
        <w:rPr>
          <w:rFonts w:ascii="Times New Roman" w:eastAsia="仿宋_GB2312" w:hAnsi="Times New Roman"/>
          <w:color w:val="000000"/>
          <w:sz w:val="32"/>
          <w:szCs w:val="32"/>
        </w:rPr>
        <w:t>18.45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</w:t>
      </w:r>
      <w:r>
        <w:rPr>
          <w:rFonts w:ascii="Times New Roman" w:eastAsia="仿宋_GB2312" w:hAnsi="Times New Roman"/>
          <w:color w:val="000000"/>
          <w:sz w:val="32"/>
          <w:szCs w:val="32"/>
        </w:rPr>
        <w:t>(</w:t>
      </w:r>
      <w:r>
        <w:rPr>
          <w:rFonts w:ascii="Times New Roman" w:eastAsia="仿宋_GB2312" w:hAnsi="Times New Roman"/>
          <w:color w:val="000000"/>
          <w:sz w:val="32"/>
          <w:szCs w:val="32"/>
        </w:rPr>
        <w:t>收集玉米秸秆作为压块燃料使用，大豆秸秆被农户作为燃料</w:t>
      </w:r>
      <w:r>
        <w:rPr>
          <w:rFonts w:ascii="Times New Roman" w:eastAsia="仿宋_GB2312" w:hAnsi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/>
          <w:color w:val="000000"/>
          <w:sz w:val="32"/>
          <w:szCs w:val="32"/>
        </w:rPr>
        <w:t>，占可收集利用秸秆总量的</w:t>
      </w:r>
      <w:r>
        <w:rPr>
          <w:rFonts w:ascii="Times New Roman" w:eastAsia="仿宋_GB2312" w:hAnsi="Times New Roman"/>
          <w:color w:val="000000"/>
          <w:sz w:val="32"/>
          <w:szCs w:val="32"/>
        </w:rPr>
        <w:t>21.57%</w:t>
      </w:r>
      <w:r>
        <w:rPr>
          <w:rFonts w:ascii="Times New Roman" w:eastAsia="仿宋_GB2312" w:hAnsi="Times New Roman"/>
          <w:color w:val="000000"/>
          <w:sz w:val="32"/>
          <w:szCs w:val="32"/>
        </w:rPr>
        <w:t>；外销前进农场、建三江生物质发电厂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2018</w:t>
      </w:r>
      <w:r>
        <w:rPr>
          <w:rFonts w:ascii="Times New Roman" w:eastAsia="仿宋_GB2312" w:hAnsi="Times New Roman"/>
          <w:color w:val="000000"/>
          <w:sz w:val="32"/>
          <w:szCs w:val="32"/>
        </w:rPr>
        <w:t>年全市综合利用秸秆</w:t>
      </w:r>
      <w:r>
        <w:rPr>
          <w:rFonts w:ascii="Times New Roman" w:eastAsia="仿宋_GB2312" w:hAnsi="Times New Roman"/>
          <w:color w:val="000000"/>
          <w:sz w:val="32"/>
          <w:szCs w:val="32"/>
        </w:rPr>
        <w:t>63.16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万吨，秸秆综合利用率为</w:t>
      </w:r>
      <w:r>
        <w:rPr>
          <w:rFonts w:ascii="Times New Roman" w:eastAsia="仿宋_GB2312" w:hAnsi="Times New Roman"/>
          <w:color w:val="000000"/>
          <w:sz w:val="32"/>
          <w:szCs w:val="32"/>
        </w:rPr>
        <w:t>73.86%</w:t>
      </w:r>
      <w:r>
        <w:rPr>
          <w:rFonts w:ascii="Times New Roman" w:eastAsia="仿宋_GB2312" w:hAnsi="Times New Roman"/>
          <w:color w:val="000000"/>
          <w:sz w:val="32"/>
          <w:szCs w:val="32"/>
        </w:rPr>
        <w:t>，较上年提高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近</w:t>
      </w:r>
      <w:r>
        <w:rPr>
          <w:rFonts w:ascii="Times New Roman" w:eastAsia="仿宋_GB2312" w:hAnsi="Times New Roman"/>
          <w:color w:val="000000"/>
          <w:sz w:val="32"/>
          <w:szCs w:val="32"/>
        </w:rPr>
        <w:t>29</w:t>
      </w:r>
      <w:r>
        <w:rPr>
          <w:rFonts w:ascii="Times New Roman" w:eastAsia="仿宋_GB2312" w:hAnsi="Times New Roman"/>
          <w:color w:val="000000"/>
          <w:sz w:val="32"/>
          <w:szCs w:val="32"/>
        </w:rPr>
        <w:t>个百分点。</w:t>
      </w:r>
    </w:p>
    <w:p w:rsidR="00394390" w:rsidRDefault="00B539F0">
      <w:pPr>
        <w:pStyle w:val="a0"/>
        <w:spacing w:after="0"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今后，我局将进一步加大工作力度，加快推进</w:t>
      </w:r>
      <w:r>
        <w:rPr>
          <w:rFonts w:ascii="Times New Roman" w:eastAsia="仿宋_GB2312" w:hAnsi="Times New Roman"/>
          <w:sz w:val="32"/>
          <w:szCs w:val="32"/>
        </w:rPr>
        <w:t>秸秆回收和综合利用工作。</w:t>
      </w:r>
    </w:p>
    <w:p w:rsidR="00394390" w:rsidRDefault="00B539F0" w:rsidP="00B539F0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B539F0">
        <w:rPr>
          <w:rFonts w:ascii="Times New Roman" w:eastAsia="楷体_GB2312" w:hAnsi="Times New Roman"/>
          <w:b/>
          <w:bCs/>
          <w:kern w:val="2"/>
          <w:sz w:val="32"/>
          <w:szCs w:val="32"/>
        </w:rPr>
        <w:t>1.</w:t>
      </w:r>
      <w:r w:rsidRPr="00B539F0">
        <w:rPr>
          <w:rFonts w:ascii="Times New Roman" w:eastAsia="楷体_GB2312" w:hAnsi="Times New Roman"/>
          <w:b/>
          <w:bCs/>
          <w:kern w:val="2"/>
          <w:sz w:val="32"/>
          <w:szCs w:val="32"/>
        </w:rPr>
        <w:t>继续</w:t>
      </w:r>
      <w:r w:rsidRPr="00B539F0"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推进秸秆</w:t>
      </w:r>
      <w:r w:rsidRPr="00B539F0"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“</w:t>
      </w:r>
      <w:r w:rsidRPr="00B539F0"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五化</w:t>
      </w:r>
      <w:r w:rsidRPr="00B539F0"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”</w:t>
      </w:r>
      <w:r w:rsidRPr="00B539F0"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利用。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坚持以绿色生态为导向，以提高秸秆综合利用率和提升耕地质量为目标，充分发挥市场调节和补贴引导作用，因地制宜、综合施策、多能互补、稳步推进，通过开展秸秆肥料化、燃料化、饲料化、基料化、原料化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五化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利用试点，探索出能操作、能落地，可复制、可推广、可持续的秸秆综合利用技术路线、模式和机制。</w:t>
      </w:r>
    </w:p>
    <w:p w:rsidR="00394390" w:rsidRDefault="00B539F0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B539F0">
        <w:rPr>
          <w:rFonts w:ascii="Times New Roman" w:eastAsia="楷体_GB2312" w:hAnsi="Times New Roman"/>
          <w:b/>
          <w:bCs/>
          <w:kern w:val="2"/>
          <w:sz w:val="32"/>
          <w:szCs w:val="32"/>
        </w:rPr>
        <w:t>2.</w:t>
      </w:r>
      <w:r w:rsidRPr="00B539F0">
        <w:rPr>
          <w:rFonts w:ascii="Times New Roman" w:eastAsia="楷体_GB2312" w:hAnsi="Times New Roman"/>
          <w:b/>
          <w:bCs/>
          <w:kern w:val="2"/>
          <w:sz w:val="32"/>
          <w:szCs w:val="32"/>
        </w:rPr>
        <w:t>加快推广应用农机农艺新技术。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大力推广秸秆全量还田技术，发展培育新型农机合作组织，紧密结合当地实际和农作物种植特点，推动新型收割农机、秸秆综合利用设备的技术更新和设备升级。对新型农机农艺结合技术加大宣传培训力度，发挥典型示范效应，为秸秆粉碎还田提供技术支持，推动农业技术的转型升级。</w:t>
      </w:r>
    </w:p>
    <w:p w:rsidR="00394390" w:rsidRDefault="00B539F0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B539F0">
        <w:rPr>
          <w:rFonts w:ascii="Times New Roman" w:eastAsia="楷体_GB2312" w:hAnsi="Times New Roman"/>
          <w:b/>
          <w:bCs/>
          <w:kern w:val="2"/>
          <w:sz w:val="32"/>
          <w:szCs w:val="32"/>
        </w:rPr>
        <w:t>3.</w:t>
      </w:r>
      <w:r w:rsidRPr="00B539F0">
        <w:rPr>
          <w:rFonts w:ascii="Times New Roman" w:eastAsia="楷体_GB2312" w:hAnsi="Times New Roman"/>
          <w:b/>
          <w:bCs/>
          <w:kern w:val="2"/>
          <w:sz w:val="32"/>
          <w:szCs w:val="32"/>
        </w:rPr>
        <w:t>发展引进各类秸秆转化利用产业。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积极扶持引进的三聚环保等秸秆综合利用项目，全力做好项目落地建设的各项服务工作，推进项目加快落地和建设，促进早日投产。充分发挥秸秆转化企业的示范带动效应，鼓励秸秆综合利用企业开发新技术、增加新设备，实现秸秆资源的转化升值和产业化发展目标。</w:t>
      </w:r>
    </w:p>
    <w:p w:rsidR="00394390" w:rsidRDefault="00B539F0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B539F0">
        <w:rPr>
          <w:rFonts w:ascii="Times New Roman" w:eastAsia="楷体_GB2312" w:hAnsi="Times New Roman"/>
          <w:b/>
          <w:bCs/>
          <w:kern w:val="2"/>
          <w:sz w:val="32"/>
          <w:szCs w:val="32"/>
        </w:rPr>
        <w:t>4.</w:t>
      </w:r>
      <w:r w:rsidRPr="00B539F0">
        <w:rPr>
          <w:rFonts w:ascii="Times New Roman" w:eastAsia="楷体_GB2312" w:hAnsi="Times New Roman"/>
          <w:b/>
          <w:bCs/>
          <w:kern w:val="2"/>
          <w:sz w:val="32"/>
          <w:szCs w:val="32"/>
        </w:rPr>
        <w:t>继续开展集约化秸秆收储网点体系建设。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积极培育秸秆收储市场建设，鼓励秸秆综合利用企业建立秸秆收储网点，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以示范带动效应推进秸秆收储站点建设，逐步建立政府推动、企业和合作组织牵头、农户参与、市场化运作的秸秆收储服务体系。</w:t>
      </w:r>
    </w:p>
    <w:p w:rsidR="00394390" w:rsidRDefault="00B539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特此函复，如有不同意见，请与同江市农业农村局联系。</w:t>
      </w:r>
    </w:p>
    <w:p w:rsidR="00394390" w:rsidRDefault="00B539F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人：唐贵民</w:t>
      </w:r>
    </w:p>
    <w:p w:rsidR="00394390" w:rsidRDefault="00B539F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0454-2926930</w:t>
      </w:r>
    </w:p>
    <w:p w:rsidR="00394390" w:rsidRDefault="0039439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394390" w:rsidRDefault="0039439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394390" w:rsidRDefault="00B539F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>同江市农业农村局</w:t>
      </w:r>
    </w:p>
    <w:p w:rsidR="00394390" w:rsidRPr="009F0FA3" w:rsidRDefault="00B539F0" w:rsidP="009F0FA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394390" w:rsidRPr="009F0FA3" w:rsidSect="003943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8C" w:rsidRDefault="000C608C" w:rsidP="00394390">
      <w:r>
        <w:separator/>
      </w:r>
    </w:p>
  </w:endnote>
  <w:endnote w:type="continuationSeparator" w:id="1">
    <w:p w:rsidR="000C608C" w:rsidRDefault="000C608C" w:rsidP="0039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379"/>
    </w:sdtPr>
    <w:sdtContent>
      <w:p w:rsidR="00394390" w:rsidRDefault="001A030D">
        <w:pPr>
          <w:pStyle w:val="a4"/>
          <w:jc w:val="center"/>
        </w:pPr>
        <w:r w:rsidRPr="001A030D">
          <w:fldChar w:fldCharType="begin"/>
        </w:r>
        <w:r w:rsidR="00B539F0">
          <w:instrText xml:space="preserve"> PAGE   \* MERGEFORMAT </w:instrText>
        </w:r>
        <w:r w:rsidRPr="001A030D">
          <w:fldChar w:fldCharType="separate"/>
        </w:r>
        <w:r w:rsidR="009F0FA3" w:rsidRPr="009F0FA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94390" w:rsidRDefault="003943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8C" w:rsidRDefault="000C608C" w:rsidP="00394390">
      <w:r>
        <w:separator/>
      </w:r>
    </w:p>
  </w:footnote>
  <w:footnote w:type="continuationSeparator" w:id="1">
    <w:p w:rsidR="000C608C" w:rsidRDefault="000C608C" w:rsidP="00394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39F"/>
    <w:rsid w:val="000C608C"/>
    <w:rsid w:val="001A030D"/>
    <w:rsid w:val="00394390"/>
    <w:rsid w:val="003E3F22"/>
    <w:rsid w:val="00781ADF"/>
    <w:rsid w:val="0095039F"/>
    <w:rsid w:val="009F0FA3"/>
    <w:rsid w:val="00A20EA3"/>
    <w:rsid w:val="00B539F0"/>
    <w:rsid w:val="00C948C4"/>
    <w:rsid w:val="00FB1A13"/>
    <w:rsid w:val="06900B95"/>
    <w:rsid w:val="15B120C1"/>
    <w:rsid w:val="171607F1"/>
    <w:rsid w:val="1A2D4909"/>
    <w:rsid w:val="1CAA0EA9"/>
    <w:rsid w:val="1CB80862"/>
    <w:rsid w:val="21C8577A"/>
    <w:rsid w:val="2ADA0D4E"/>
    <w:rsid w:val="3BCA66C1"/>
    <w:rsid w:val="476F0513"/>
    <w:rsid w:val="4B535F0D"/>
    <w:rsid w:val="54485093"/>
    <w:rsid w:val="58A82B2A"/>
    <w:rsid w:val="63790F01"/>
    <w:rsid w:val="69007BC9"/>
    <w:rsid w:val="6B4E6E84"/>
    <w:rsid w:val="6C503689"/>
    <w:rsid w:val="766708A8"/>
    <w:rsid w:val="78CA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9439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94390"/>
    <w:pPr>
      <w:spacing w:after="120"/>
    </w:pPr>
  </w:style>
  <w:style w:type="paragraph" w:styleId="a4">
    <w:name w:val="footer"/>
    <w:basedOn w:val="a"/>
    <w:link w:val="Char"/>
    <w:uiPriority w:val="99"/>
    <w:qFormat/>
    <w:rsid w:val="0039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9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9439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394390"/>
    <w:rPr>
      <w:b/>
    </w:rPr>
  </w:style>
  <w:style w:type="character" w:customStyle="1" w:styleId="Char0">
    <w:name w:val="页眉 Char"/>
    <w:basedOn w:val="a1"/>
    <w:link w:val="a5"/>
    <w:qFormat/>
    <w:rsid w:val="0039439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39439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B539F0"/>
    <w:rPr>
      <w:sz w:val="18"/>
      <w:szCs w:val="18"/>
    </w:rPr>
  </w:style>
  <w:style w:type="character" w:customStyle="1" w:styleId="Char1">
    <w:name w:val="批注框文本 Char"/>
    <w:basedOn w:val="a1"/>
    <w:link w:val="a8"/>
    <w:rsid w:val="00B539F0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Date"/>
    <w:basedOn w:val="a"/>
    <w:next w:val="a"/>
    <w:link w:val="Char2"/>
    <w:rsid w:val="00B539F0"/>
    <w:pPr>
      <w:ind w:leftChars="2500" w:left="100"/>
    </w:pPr>
  </w:style>
  <w:style w:type="character" w:customStyle="1" w:styleId="Char2">
    <w:name w:val="日期 Char"/>
    <w:basedOn w:val="a1"/>
    <w:link w:val="a9"/>
    <w:rsid w:val="00B539F0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Company>Sky123.Org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dcterms:created xsi:type="dcterms:W3CDTF">2019-01-21T07:19:00Z</dcterms:created>
  <dcterms:modified xsi:type="dcterms:W3CDTF">2019-06-24T02:18:00Z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