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饮料瓶</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100个</w:t>
      </w:r>
      <w:r>
        <w:rPr>
          <w:color w:val="000000"/>
          <w:szCs w:val="21"/>
        </w:rPr>
        <w:t>，其中</w:t>
      </w:r>
      <w:r>
        <w:rPr>
          <w:rFonts w:hint="eastAsia"/>
          <w:color w:val="auto"/>
          <w:szCs w:val="21"/>
          <w:lang w:val="en-US" w:eastAsia="zh-CN"/>
        </w:rPr>
        <w:t>50个</w:t>
      </w:r>
      <w:r>
        <w:rPr>
          <w:color w:val="000000"/>
          <w:szCs w:val="21"/>
        </w:rPr>
        <w:t>作为检验样品</w:t>
      </w:r>
      <w:r>
        <w:rPr>
          <w:rFonts w:hint="eastAsia"/>
          <w:color w:val="000000"/>
          <w:szCs w:val="21"/>
          <w:lang w:eastAsia="zh-CN"/>
        </w:rPr>
        <w:t>，</w:t>
      </w:r>
      <w:r>
        <w:rPr>
          <w:rFonts w:hint="eastAsia"/>
          <w:color w:val="auto"/>
          <w:szCs w:val="21"/>
          <w:lang w:val="en-US" w:eastAsia="zh-CN"/>
        </w:rPr>
        <w:t>50个</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3D09C0FD">
      <w:pPr>
        <w:snapToGrid w:val="0"/>
        <w:spacing w:line="440" w:lineRule="exact"/>
        <w:ind w:firstLine="420" w:firstLineChars="200"/>
        <w:jc w:val="center"/>
        <w:rPr>
          <w:rFonts w:hint="default"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表1聚酯（PET）无汽饮料瓶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2357-1998</w:t>
            </w:r>
          </w:p>
        </w:tc>
      </w:tr>
      <w:tr w14:paraId="10766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289DE0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3D9BFE0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高度</w:t>
            </w:r>
          </w:p>
        </w:tc>
        <w:tc>
          <w:tcPr>
            <w:tcW w:w="3473" w:type="dxa"/>
            <w:vAlign w:val="center"/>
          </w:tcPr>
          <w:p w14:paraId="20A18FD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2357-1998</w:t>
            </w:r>
          </w:p>
        </w:tc>
      </w:tr>
      <w:tr w14:paraId="42FA2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E538BE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3E11633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垂直度</w:t>
            </w:r>
          </w:p>
        </w:tc>
        <w:tc>
          <w:tcPr>
            <w:tcW w:w="3473" w:type="dxa"/>
            <w:vAlign w:val="center"/>
          </w:tcPr>
          <w:p w14:paraId="715319F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1868-2004</w:t>
            </w:r>
          </w:p>
        </w:tc>
      </w:tr>
      <w:tr w14:paraId="0A80B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0BA6CA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04031B6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容量</w:t>
            </w:r>
          </w:p>
        </w:tc>
        <w:tc>
          <w:tcPr>
            <w:tcW w:w="3473" w:type="dxa"/>
            <w:vAlign w:val="center"/>
          </w:tcPr>
          <w:p w14:paraId="26693B0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13508-2011</w:t>
            </w:r>
          </w:p>
        </w:tc>
      </w:tr>
      <w:tr w14:paraId="1CC8A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43BA65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57A71F0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密封性能</w:t>
            </w:r>
          </w:p>
        </w:tc>
        <w:tc>
          <w:tcPr>
            <w:tcW w:w="3473" w:type="dxa"/>
            <w:vAlign w:val="center"/>
          </w:tcPr>
          <w:p w14:paraId="4DDB2E5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2357-1998</w:t>
            </w:r>
          </w:p>
        </w:tc>
      </w:tr>
      <w:tr w14:paraId="147DE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B2462D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5F519DA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跌落性能</w:t>
            </w:r>
          </w:p>
        </w:tc>
        <w:tc>
          <w:tcPr>
            <w:tcW w:w="3473" w:type="dxa"/>
            <w:vAlign w:val="center"/>
          </w:tcPr>
          <w:p w14:paraId="4CF8D71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2357-1998</w:t>
            </w:r>
          </w:p>
        </w:tc>
      </w:tr>
      <w:tr w14:paraId="05C95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15D920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2A957FE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耐寒性</w:t>
            </w:r>
          </w:p>
        </w:tc>
        <w:tc>
          <w:tcPr>
            <w:tcW w:w="3473" w:type="dxa"/>
            <w:vAlign w:val="center"/>
          </w:tcPr>
          <w:p w14:paraId="52218F4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2357-1998</w:t>
            </w:r>
          </w:p>
        </w:tc>
      </w:tr>
      <w:tr w14:paraId="3514F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90A53D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2A23097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感官</w:t>
            </w:r>
          </w:p>
        </w:tc>
        <w:tc>
          <w:tcPr>
            <w:tcW w:w="3473" w:type="dxa"/>
            <w:vAlign w:val="center"/>
          </w:tcPr>
          <w:p w14:paraId="10F3891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4806.7-2023</w:t>
            </w:r>
          </w:p>
        </w:tc>
      </w:tr>
      <w:tr w14:paraId="126C8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62E878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231611D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浸泡液</w:t>
            </w:r>
          </w:p>
        </w:tc>
        <w:tc>
          <w:tcPr>
            <w:tcW w:w="3473" w:type="dxa"/>
            <w:vAlign w:val="center"/>
          </w:tcPr>
          <w:p w14:paraId="2572CA2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4806.7-2023</w:t>
            </w:r>
          </w:p>
        </w:tc>
      </w:tr>
      <w:tr w14:paraId="23A82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D2AFD6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289281B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总迁移量</w:t>
            </w:r>
          </w:p>
        </w:tc>
        <w:tc>
          <w:tcPr>
            <w:tcW w:w="3473" w:type="dxa"/>
            <w:vAlign w:val="center"/>
          </w:tcPr>
          <w:p w14:paraId="2F5A714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31604.8-2021</w:t>
            </w:r>
          </w:p>
        </w:tc>
      </w:tr>
      <w:tr w14:paraId="2B6CE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0D6EF5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04395D2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高锰酸钾消耗量</w:t>
            </w:r>
          </w:p>
        </w:tc>
        <w:tc>
          <w:tcPr>
            <w:tcW w:w="3473" w:type="dxa"/>
            <w:vAlign w:val="center"/>
          </w:tcPr>
          <w:p w14:paraId="4351DD1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31604.2-2016</w:t>
            </w:r>
          </w:p>
        </w:tc>
      </w:tr>
      <w:tr w14:paraId="1C297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E5D0E6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12</w:t>
            </w:r>
          </w:p>
        </w:tc>
        <w:tc>
          <w:tcPr>
            <w:tcW w:w="4110" w:type="dxa"/>
            <w:vAlign w:val="center"/>
          </w:tcPr>
          <w:p w14:paraId="4E4ADF4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重金属（以Pb计）</w:t>
            </w:r>
          </w:p>
        </w:tc>
        <w:tc>
          <w:tcPr>
            <w:tcW w:w="3473" w:type="dxa"/>
            <w:vAlign w:val="center"/>
          </w:tcPr>
          <w:p w14:paraId="229B3B1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31604.9-2016</w:t>
            </w:r>
          </w:p>
        </w:tc>
      </w:tr>
      <w:tr w14:paraId="28E5F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EBFCF8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13</w:t>
            </w:r>
          </w:p>
        </w:tc>
        <w:tc>
          <w:tcPr>
            <w:tcW w:w="4110" w:type="dxa"/>
            <w:vAlign w:val="center"/>
          </w:tcPr>
          <w:p w14:paraId="14342C9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脱色试验</w:t>
            </w:r>
          </w:p>
        </w:tc>
        <w:tc>
          <w:tcPr>
            <w:tcW w:w="3473" w:type="dxa"/>
            <w:vAlign w:val="center"/>
          </w:tcPr>
          <w:p w14:paraId="36158C2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31604.7-2023</w:t>
            </w:r>
          </w:p>
        </w:tc>
      </w:tr>
    </w:tbl>
    <w:p w14:paraId="26275A4E">
      <w:pPr>
        <w:snapToGrid w:val="0"/>
        <w:spacing w:line="440" w:lineRule="exact"/>
        <w:ind w:firstLine="420" w:firstLineChars="200"/>
        <w:rPr>
          <w:color w:val="000000"/>
          <w:szCs w:val="21"/>
        </w:rPr>
      </w:pPr>
    </w:p>
    <w:p w14:paraId="7C8E74A4">
      <w:pPr>
        <w:snapToGrid w:val="0"/>
        <w:spacing w:line="440" w:lineRule="exact"/>
        <w:ind w:firstLine="420" w:firstLineChars="200"/>
        <w:jc w:val="center"/>
        <w:rPr>
          <w:rFonts w:hint="eastAsia"/>
          <w:color w:val="000000"/>
          <w:szCs w:val="21"/>
          <w:lang w:val="en-US" w:eastAsia="zh-CN"/>
        </w:rPr>
      </w:pPr>
      <w:r>
        <w:rPr>
          <w:rFonts w:hint="eastAsia"/>
          <w:color w:val="000000"/>
          <w:szCs w:val="21"/>
          <w:lang w:val="en-US" w:eastAsia="zh-CN"/>
        </w:rPr>
        <w:t>表2聚对苯二甲酸乙二醇酯(PET)饮品瓶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35C45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A3F7EBD">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61F37BA8">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36BF2F40">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4CDAA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F68210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06690D0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w:t>
            </w:r>
          </w:p>
        </w:tc>
        <w:tc>
          <w:tcPr>
            <w:tcW w:w="3473" w:type="dxa"/>
            <w:vAlign w:val="center"/>
          </w:tcPr>
          <w:p w14:paraId="58E7AD1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41167-2021</w:t>
            </w:r>
          </w:p>
        </w:tc>
      </w:tr>
      <w:tr w14:paraId="4147A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35C423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454CEEB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高度偏差</w:t>
            </w:r>
          </w:p>
        </w:tc>
        <w:tc>
          <w:tcPr>
            <w:tcW w:w="3473" w:type="dxa"/>
            <w:vAlign w:val="center"/>
          </w:tcPr>
          <w:p w14:paraId="3826C0D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41167-2021</w:t>
            </w:r>
          </w:p>
        </w:tc>
      </w:tr>
      <w:tr w14:paraId="4A6A3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2720F1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0D38753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垂直载压</w:t>
            </w:r>
          </w:p>
        </w:tc>
        <w:tc>
          <w:tcPr>
            <w:tcW w:w="3473" w:type="dxa"/>
            <w:vAlign w:val="center"/>
          </w:tcPr>
          <w:p w14:paraId="0BF7A33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41167-2021</w:t>
            </w:r>
          </w:p>
        </w:tc>
      </w:tr>
      <w:tr w14:paraId="1B64D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36AC59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0AF7C58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容量偏差</w:t>
            </w:r>
          </w:p>
        </w:tc>
        <w:tc>
          <w:tcPr>
            <w:tcW w:w="3473" w:type="dxa"/>
            <w:vAlign w:val="center"/>
          </w:tcPr>
          <w:p w14:paraId="6608A25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41167-2021</w:t>
            </w:r>
          </w:p>
        </w:tc>
      </w:tr>
      <w:tr w14:paraId="0FE59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32B613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57E7A21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瓶口密封性能</w:t>
            </w:r>
          </w:p>
        </w:tc>
        <w:tc>
          <w:tcPr>
            <w:tcW w:w="3473" w:type="dxa"/>
            <w:vAlign w:val="center"/>
          </w:tcPr>
          <w:p w14:paraId="551A7D7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41167-2021</w:t>
            </w:r>
          </w:p>
        </w:tc>
      </w:tr>
      <w:tr w14:paraId="4D750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20BB96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5CA93C0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跌落性能</w:t>
            </w:r>
          </w:p>
        </w:tc>
        <w:tc>
          <w:tcPr>
            <w:tcW w:w="3473" w:type="dxa"/>
            <w:vAlign w:val="center"/>
          </w:tcPr>
          <w:p w14:paraId="3C7D873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41167-2021</w:t>
            </w:r>
          </w:p>
        </w:tc>
      </w:tr>
      <w:tr w14:paraId="24BC4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DDFFB0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64FE8F5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耐内压力</w:t>
            </w:r>
          </w:p>
        </w:tc>
        <w:tc>
          <w:tcPr>
            <w:tcW w:w="3473" w:type="dxa"/>
            <w:vAlign w:val="center"/>
          </w:tcPr>
          <w:p w14:paraId="322D641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41167-2021</w:t>
            </w:r>
          </w:p>
        </w:tc>
      </w:tr>
      <w:tr w14:paraId="70C7F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8E7A3D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3C5A3F9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感官</w:t>
            </w:r>
          </w:p>
        </w:tc>
        <w:tc>
          <w:tcPr>
            <w:tcW w:w="3473" w:type="dxa"/>
            <w:vAlign w:val="center"/>
          </w:tcPr>
          <w:p w14:paraId="7BD5A1A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4806.7-2023</w:t>
            </w:r>
          </w:p>
        </w:tc>
      </w:tr>
      <w:tr w14:paraId="0459F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C02BC3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5A73AB5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浸泡液</w:t>
            </w:r>
          </w:p>
        </w:tc>
        <w:tc>
          <w:tcPr>
            <w:tcW w:w="3473" w:type="dxa"/>
            <w:vAlign w:val="center"/>
          </w:tcPr>
          <w:p w14:paraId="565BAE0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4806.7-2023</w:t>
            </w:r>
          </w:p>
        </w:tc>
      </w:tr>
      <w:tr w14:paraId="092CB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D7FE25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07337E1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总迁移量</w:t>
            </w:r>
          </w:p>
        </w:tc>
        <w:tc>
          <w:tcPr>
            <w:tcW w:w="3473" w:type="dxa"/>
            <w:vAlign w:val="center"/>
          </w:tcPr>
          <w:p w14:paraId="259A5F6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31604.8-2021</w:t>
            </w:r>
          </w:p>
        </w:tc>
      </w:tr>
      <w:tr w14:paraId="7C9B8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B71B18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468403D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高锰酸钾消耗量</w:t>
            </w:r>
          </w:p>
        </w:tc>
        <w:tc>
          <w:tcPr>
            <w:tcW w:w="3473" w:type="dxa"/>
            <w:vAlign w:val="center"/>
          </w:tcPr>
          <w:p w14:paraId="481A974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31604.2-2016</w:t>
            </w:r>
          </w:p>
        </w:tc>
      </w:tr>
      <w:tr w14:paraId="023F8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0216BD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12</w:t>
            </w:r>
          </w:p>
        </w:tc>
        <w:tc>
          <w:tcPr>
            <w:tcW w:w="4110" w:type="dxa"/>
            <w:vAlign w:val="center"/>
          </w:tcPr>
          <w:p w14:paraId="604D117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重金属（以Pb计）</w:t>
            </w:r>
          </w:p>
        </w:tc>
        <w:tc>
          <w:tcPr>
            <w:tcW w:w="3473" w:type="dxa"/>
            <w:vAlign w:val="center"/>
          </w:tcPr>
          <w:p w14:paraId="03D52A6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31604.9-2016</w:t>
            </w:r>
          </w:p>
        </w:tc>
      </w:tr>
      <w:tr w14:paraId="580FB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B0F501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13</w:t>
            </w:r>
          </w:p>
        </w:tc>
        <w:tc>
          <w:tcPr>
            <w:tcW w:w="4110" w:type="dxa"/>
            <w:vAlign w:val="center"/>
          </w:tcPr>
          <w:p w14:paraId="03C48D2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脱色试验</w:t>
            </w:r>
          </w:p>
        </w:tc>
        <w:tc>
          <w:tcPr>
            <w:tcW w:w="3473" w:type="dxa"/>
            <w:vAlign w:val="center"/>
          </w:tcPr>
          <w:p w14:paraId="01835C7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31604.7-2023</w:t>
            </w:r>
          </w:p>
        </w:tc>
      </w:tr>
    </w:tbl>
    <w:p w14:paraId="73F77F47">
      <w:pPr>
        <w:snapToGrid w:val="0"/>
        <w:spacing w:line="440" w:lineRule="exact"/>
        <w:ind w:firstLine="420" w:firstLineChars="200"/>
        <w:rPr>
          <w:rFonts w:hint="eastAsia"/>
          <w:color w:val="000000"/>
          <w:szCs w:val="21"/>
          <w:lang w:val="en-US" w:eastAsia="zh-CN"/>
        </w:rPr>
      </w:pPr>
    </w:p>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QB/T 2357-1998聚酯（PET）无汽饮料瓶</w:t>
      </w:r>
    </w:p>
    <w:p w14:paraId="28B821E8">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4806.7-2023 食品安全国家标准食品接触用塑料材料及制品</w:t>
      </w:r>
    </w:p>
    <w:p w14:paraId="687CDF02">
      <w:pPr>
        <w:snapToGrid w:val="0"/>
        <w:spacing w:line="440" w:lineRule="exact"/>
        <w:ind w:firstLine="420" w:firstLineChars="0"/>
        <w:rPr>
          <w:rFonts w:hint="eastAsia"/>
          <w:color w:val="000000"/>
          <w:szCs w:val="21"/>
          <w:lang w:val="en-US" w:eastAsia="zh-CN"/>
        </w:rPr>
      </w:pPr>
      <w:bookmarkStart w:id="0" w:name="_GoBack"/>
      <w:r>
        <w:rPr>
          <w:rFonts w:hint="default" w:eastAsia="宋体"/>
          <w:color w:val="000000"/>
          <w:szCs w:val="21"/>
          <w:vertAlign w:val="baseline"/>
          <w:lang w:val="en-US" w:eastAsia="zh-CN"/>
        </w:rPr>
        <w:t>GB/T 41167-2021</w:t>
      </w:r>
      <w:bookmarkEnd w:id="0"/>
      <w:r>
        <w:rPr>
          <w:rFonts w:hint="default" w:eastAsia="宋体"/>
          <w:color w:val="000000"/>
          <w:szCs w:val="21"/>
          <w:vertAlign w:val="baseline"/>
          <w:lang w:val="en-US" w:eastAsia="zh-CN"/>
        </w:rPr>
        <w:t>聚对苯二甲酸乙二醇酯(PET)饮品瓶通用技术要求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A6BBCC2-3171-48C3-893E-5E90A43A7FD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8FE5D665-624C-4ACE-B16E-6FECA2150D0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A071E1E"/>
    <w:rsid w:val="0D19796D"/>
    <w:rsid w:val="19E4761E"/>
    <w:rsid w:val="1B403722"/>
    <w:rsid w:val="1C0910BF"/>
    <w:rsid w:val="1CF163A7"/>
    <w:rsid w:val="21EE1107"/>
    <w:rsid w:val="25DF3AF4"/>
    <w:rsid w:val="27701672"/>
    <w:rsid w:val="2ACD3FAF"/>
    <w:rsid w:val="367A3BD5"/>
    <w:rsid w:val="369B4675"/>
    <w:rsid w:val="3AA82343"/>
    <w:rsid w:val="3B0E4ADD"/>
    <w:rsid w:val="3BBD205C"/>
    <w:rsid w:val="3C9E39FD"/>
    <w:rsid w:val="44937F9B"/>
    <w:rsid w:val="4721404E"/>
    <w:rsid w:val="522E2F34"/>
    <w:rsid w:val="5551190C"/>
    <w:rsid w:val="5A567682"/>
    <w:rsid w:val="5C0748DB"/>
    <w:rsid w:val="625C73EB"/>
    <w:rsid w:val="660364FC"/>
    <w:rsid w:val="67F23634"/>
    <w:rsid w:val="684A6664"/>
    <w:rsid w:val="6A7E6BAB"/>
    <w:rsid w:val="6A811342"/>
    <w:rsid w:val="6BD55B53"/>
    <w:rsid w:val="700C3CDF"/>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836</Words>
  <Characters>1205</Characters>
  <Lines>0</Lines>
  <Paragraphs>0</Paragraphs>
  <TotalTime>5</TotalTime>
  <ScaleCrop>false</ScaleCrop>
  <LinksUpToDate>false</LinksUpToDate>
  <CharactersWithSpaces>1238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2026-01-26T00:41:38Z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6E43DC0410F7429C9659385AAA9A81D3_13</vt:lpwstr>
  </property>
  <property fmtid="{D5CDD505-2E9C-101B-9397-08002B2CF9AE}" pid="4" name="KSOTemplateDocerSaveRecord">
    <vt:lpwstr>eyJoZGlkIjoiYzc5OTIyYjZlMjJmMmZjNWQxMTU1ZjJlZDkxZWM3OWUiLCJ1c2VySWQiOiIxNDQ1NjU1MDYxIn0=</vt:lpwstr>
  </property>
</Properties>
</file>